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29" w:rsidRDefault="00DB43D3" w:rsidP="009A6154">
      <w:pPr>
        <w:pStyle w:val="AralkYok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 w:rsidRPr="009A6154">
        <w:rPr>
          <w:rFonts w:ascii="Times New Roman" w:hAnsi="Times New Roman" w:cs="Times New Roman"/>
          <w:sz w:val="24"/>
          <w:szCs w:val="24"/>
          <w:lang w:val="tr-TR"/>
        </w:rPr>
        <w:t>Prof. Dr. Kamil Tayfun C</w:t>
      </w:r>
      <w:r w:rsidR="009A7529"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ARLI </w:t>
      </w:r>
    </w:p>
    <w:p w:rsidR="009A6154" w:rsidRDefault="009A6154" w:rsidP="009A6154">
      <w:pPr>
        <w:pStyle w:val="AralkYok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</w:p>
    <w:p w:rsidR="009A6154" w:rsidRDefault="009A6154" w:rsidP="009A6154">
      <w:pPr>
        <w:pStyle w:val="AralkYok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</w:p>
    <w:p w:rsidR="009A6154" w:rsidRPr="009A6154" w:rsidRDefault="009A6154" w:rsidP="009A6154">
      <w:pPr>
        <w:pStyle w:val="AralkYok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</w:p>
    <w:p w:rsidR="00DB43D3" w:rsidRPr="009A6154" w:rsidRDefault="00DB43D3" w:rsidP="009A6154">
      <w:pPr>
        <w:pStyle w:val="AralkYok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 w:rsidRPr="009A6154">
        <w:rPr>
          <w:rFonts w:ascii="Times New Roman" w:hAnsi="Times New Roman" w:cs="Times New Roman"/>
          <w:sz w:val="24"/>
          <w:szCs w:val="24"/>
          <w:lang w:val="tr-TR"/>
        </w:rPr>
        <w:t> </w:t>
      </w:r>
    </w:p>
    <w:p w:rsidR="00DB43D3" w:rsidRPr="009A6154" w:rsidRDefault="00DB43D3" w:rsidP="009A6154">
      <w:pPr>
        <w:pStyle w:val="AralkYok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 w:rsidRPr="009A6154">
        <w:rPr>
          <w:rFonts w:ascii="Times New Roman" w:hAnsi="Times New Roman" w:cs="Times New Roman"/>
          <w:sz w:val="24"/>
          <w:szCs w:val="24"/>
          <w:lang w:val="tr-TR"/>
        </w:rPr>
        <w:t>1984 yılında Bursa Uludağ Üniversitesi Veteriner Fakültesinden mezun oldu. Aynı yıl Mikrobiyoloji Anabilim Dalında araştırma görevlisi oldu ve doktora eğitimine başladı</w:t>
      </w:r>
      <w:r w:rsidR="00026F50"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9A6154">
        <w:rPr>
          <w:rFonts w:ascii="Times New Roman" w:hAnsi="Times New Roman" w:cs="Times New Roman"/>
          <w:sz w:val="24"/>
          <w:szCs w:val="24"/>
          <w:lang w:val="tr-TR"/>
        </w:rPr>
        <w:t>ve 1989 yılında Veteriner Mikrobiyoloji doktoru oldu. 1993 yılında doçent oldu ve 1999 yılında profesörlüğe yükseltildi.</w:t>
      </w:r>
      <w:r w:rsidR="00026F50"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3B0A7D" w:rsidRPr="009A6154">
        <w:rPr>
          <w:rFonts w:ascii="Times New Roman" w:hAnsi="Times New Roman" w:cs="Times New Roman"/>
          <w:sz w:val="24"/>
          <w:szCs w:val="24"/>
          <w:lang w:val="tr-TR"/>
        </w:rPr>
        <w:t>Tübitak</w:t>
      </w:r>
      <w:proofErr w:type="spellEnd"/>
      <w:r w:rsidR="003B0A7D"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 NATO-B1 bursu ile </w:t>
      </w:r>
      <w:r w:rsidRPr="009A6154">
        <w:rPr>
          <w:rFonts w:ascii="Times New Roman" w:hAnsi="Times New Roman" w:cs="Times New Roman"/>
          <w:sz w:val="24"/>
          <w:szCs w:val="24"/>
          <w:lang w:val="tr-TR"/>
        </w:rPr>
        <w:t>1996-1997 yıllarında Department</w:t>
      </w:r>
      <w:r w:rsidR="003B0A7D"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9A6154">
        <w:rPr>
          <w:rFonts w:ascii="Times New Roman" w:hAnsi="Times New Roman" w:cs="Times New Roman"/>
          <w:sz w:val="24"/>
          <w:szCs w:val="24"/>
          <w:lang w:val="tr-TR"/>
        </w:rPr>
        <w:t>of 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Microbiology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> 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> 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Immunology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>, School of 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Medicine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>, 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University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> of Kentucky’de moleküler 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mikrobioloji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> yöntemleri ve 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Legionella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> 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pneumophila’nın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> 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makrofajlarda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> 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intraselüler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yaşamından sorumlu genlerin saptanması ile ilgili immünoloji alanlarında araştırmalara katıldı. Prof. Dr. K. Tayfun Carlı hayvanların 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infeksiyöz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> hastalıklarının moleküler tanısı, 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immunolojisi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 ve epidemiyolojisi konularında araştırmalara sahiptir ve bu konularda 1989’dan beri lisans ve doktora dersleri vermektedir. Dr. Carlı </w:t>
      </w:r>
      <w:r w:rsidR="003B0A7D"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halen </w:t>
      </w:r>
      <w:proofErr w:type="gramStart"/>
      <w:r w:rsidR="003B0A7D" w:rsidRPr="009A6154">
        <w:rPr>
          <w:rFonts w:ascii="Times New Roman" w:hAnsi="Times New Roman" w:cs="Times New Roman"/>
          <w:sz w:val="24"/>
          <w:szCs w:val="24"/>
          <w:lang w:val="tr-TR"/>
        </w:rPr>
        <w:t>spesifik</w:t>
      </w:r>
      <w:proofErr w:type="gramEnd"/>
      <w:r w:rsidR="003B0A7D"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olarak hay</w:t>
      </w:r>
      <w:r w:rsidRPr="009A6154">
        <w:rPr>
          <w:rFonts w:ascii="Times New Roman" w:hAnsi="Times New Roman" w:cs="Times New Roman"/>
          <w:sz w:val="24"/>
          <w:szCs w:val="24"/>
          <w:lang w:val="tr-TR"/>
        </w:rPr>
        <w:t>vanların 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infeksiyonlarının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> tanısında moleküler 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diagnostik</w:t>
      </w:r>
      <w:proofErr w:type="spellEnd"/>
      <w:r w:rsidR="003B0A7D"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t</w:t>
      </w:r>
      <w:r w:rsidRPr="009A6154">
        <w:rPr>
          <w:rFonts w:ascii="Times New Roman" w:hAnsi="Times New Roman" w:cs="Times New Roman"/>
          <w:sz w:val="24"/>
          <w:szCs w:val="24"/>
          <w:lang w:val="tr-TR"/>
        </w:rPr>
        <w:t>est geliştirme, kanatlı 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koronoviruslarının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> moleküler epidemiyolojisi ve 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genotiplendirilmesi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>, kanatlı 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patojenik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mikoplazmaları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>, tavuk 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infeksiyöz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> anemi virüsü ve antikorlarının tespiti ve değerlendirilmesi ve 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Salmonella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serotiplerinin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> moleküler epidemiyolojisi ve moleküler tanısı konuların</w:t>
      </w:r>
      <w:r w:rsidR="003B0A7D"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a </w:t>
      </w:r>
      <w:r w:rsidRPr="009A6154">
        <w:rPr>
          <w:rFonts w:ascii="Times New Roman" w:hAnsi="Times New Roman" w:cs="Times New Roman"/>
          <w:sz w:val="24"/>
          <w:szCs w:val="24"/>
          <w:lang w:val="tr-TR"/>
        </w:rPr>
        <w:t>odaklanmıştır.</w:t>
      </w:r>
    </w:p>
    <w:p w:rsidR="00DB43D3" w:rsidRDefault="00DB43D3" w:rsidP="009A6154">
      <w:pPr>
        <w:pStyle w:val="AralkYok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 w:rsidRPr="009A6154">
        <w:rPr>
          <w:rFonts w:ascii="Times New Roman" w:hAnsi="Times New Roman" w:cs="Times New Roman"/>
          <w:sz w:val="24"/>
          <w:szCs w:val="24"/>
          <w:lang w:val="tr-TR"/>
        </w:rPr>
        <w:t> </w:t>
      </w:r>
    </w:p>
    <w:p w:rsidR="009A6154" w:rsidRDefault="009A6154" w:rsidP="009A6154">
      <w:pPr>
        <w:pStyle w:val="AralkYok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</w:p>
    <w:p w:rsidR="009A6154" w:rsidRDefault="009A6154" w:rsidP="009A6154">
      <w:pPr>
        <w:pStyle w:val="AralkYok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</w:p>
    <w:p w:rsidR="009A6154" w:rsidRDefault="009A6154" w:rsidP="009A6154">
      <w:pPr>
        <w:pStyle w:val="AralkYok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</w:p>
    <w:p w:rsidR="00DB43D3" w:rsidRPr="009A6154" w:rsidRDefault="00DB43D3" w:rsidP="009A6154">
      <w:pPr>
        <w:pStyle w:val="AralkYok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 w:rsidRPr="009A6154">
        <w:rPr>
          <w:rFonts w:ascii="Times New Roman" w:hAnsi="Times New Roman" w:cs="Times New Roman"/>
          <w:sz w:val="24"/>
          <w:szCs w:val="24"/>
          <w:lang w:val="tr-TR"/>
        </w:rPr>
        <w:t> </w:t>
      </w:r>
    </w:p>
    <w:p w:rsidR="00DB43D3" w:rsidRPr="009A6154" w:rsidRDefault="00DB43D3" w:rsidP="009A6154">
      <w:pPr>
        <w:pStyle w:val="AralkYok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He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graduated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from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School of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Veterinary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Medicine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>, Bursa 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Uludag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> 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University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in 1984. At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same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year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, he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started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to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his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PhD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in Department of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Microbiology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same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University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became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a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Research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Assistant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gramStart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He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gained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his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PhD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in 1989. He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managed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to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be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Associate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Professor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in 1993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> 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became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a 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full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professor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in 1999.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Between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years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of 1996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1997, he 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took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a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research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scholarship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from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TUBİTAK, NATO-B1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he 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did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research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on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molecular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genetic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methods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on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detection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genes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responsible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for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> 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intracellular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survival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Legionella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pneumophila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alveolar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macrophages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in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Department of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Microbiology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Immunology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, School of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Medicine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University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of Kentucky, USA. Prof. Dr. K. Tayfun Carlı has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researches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on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molecular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diagnosis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immunology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epidemiology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animal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infectious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diseases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he has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been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giving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undergraduate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graduate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lessons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on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these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subjects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since 1989. Dr. Carlı has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currently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specifically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focused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on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development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molecular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diagnostic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tests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for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animal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infectious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diseases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molecular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epidemiology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genotyping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avian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coronaviruses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evaluation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detection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avian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pathogenic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mycoplasmas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chicken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anaemia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virus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their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antibodies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on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molecular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epidemiology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molecular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detection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Salmonella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serotypes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from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animals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9A6154">
        <w:rPr>
          <w:rFonts w:ascii="Times New Roman" w:hAnsi="Times New Roman" w:cs="Times New Roman"/>
          <w:sz w:val="24"/>
          <w:szCs w:val="24"/>
          <w:lang w:val="tr-TR"/>
        </w:rPr>
        <w:t>foods</w:t>
      </w:r>
      <w:proofErr w:type="spellEnd"/>
      <w:r w:rsidRPr="009A6154">
        <w:rPr>
          <w:rFonts w:ascii="Times New Roman" w:hAnsi="Times New Roman" w:cs="Times New Roman"/>
          <w:sz w:val="24"/>
          <w:szCs w:val="24"/>
          <w:lang w:val="tr-TR"/>
        </w:rPr>
        <w:t>.</w:t>
      </w:r>
      <w:proofErr w:type="gramEnd"/>
    </w:p>
    <w:p w:rsidR="006C5EED" w:rsidRPr="009A6154" w:rsidRDefault="009A6154" w:rsidP="009A6154">
      <w:pPr>
        <w:pStyle w:val="AralkYok"/>
        <w:ind w:firstLine="0"/>
        <w:rPr>
          <w:rFonts w:ascii="Times New Roman" w:hAnsi="Times New Roman" w:cs="Times New Roman"/>
          <w:sz w:val="24"/>
          <w:szCs w:val="24"/>
        </w:rPr>
      </w:pPr>
    </w:p>
    <w:sectPr w:rsidR="006C5EED" w:rsidRPr="009A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1E"/>
    <w:rsid w:val="00026F50"/>
    <w:rsid w:val="003B0A7D"/>
    <w:rsid w:val="004E713C"/>
    <w:rsid w:val="005F761E"/>
    <w:rsid w:val="009A6154"/>
    <w:rsid w:val="009A7529"/>
    <w:rsid w:val="00B00A45"/>
    <w:rsid w:val="00BC6C7B"/>
    <w:rsid w:val="00C14E16"/>
    <w:rsid w:val="00DB43D3"/>
    <w:rsid w:val="00E2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A460"/>
  <w15:chartTrackingRefBased/>
  <w15:docId w15:val="{B97290E1-DBFA-4629-A8E0-B3A2A5CA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480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6154"/>
    <w:pPr>
      <w:spacing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Gülendam</cp:lastModifiedBy>
  <cp:revision>3</cp:revision>
  <dcterms:created xsi:type="dcterms:W3CDTF">2023-10-09T10:35:00Z</dcterms:created>
  <dcterms:modified xsi:type="dcterms:W3CDTF">2023-10-09T10:50:00Z</dcterms:modified>
</cp:coreProperties>
</file>